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41" w:rsidRPr="0032304B" w:rsidRDefault="00803B41" w:rsidP="009D6790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3B41" w:rsidRDefault="00803B41" w:rsidP="009D6790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B41" w:rsidRPr="00C34E9B" w:rsidRDefault="00803B41" w:rsidP="009D6790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E9B">
        <w:rPr>
          <w:rFonts w:ascii="Times New Roman" w:hAnsi="Times New Roman" w:cs="Times New Roman"/>
          <w:b/>
          <w:bCs/>
          <w:sz w:val="24"/>
          <w:szCs w:val="24"/>
        </w:rPr>
        <w:t xml:space="preserve">ФОРМУЛАР </w:t>
      </w:r>
    </w:p>
    <w:p w:rsidR="00803B41" w:rsidRDefault="00803B41" w:rsidP="009D6790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достављање предлога и сугестија за измену и/или допуну </w:t>
      </w:r>
    </w:p>
    <w:p w:rsidR="00803B41" w:rsidRPr="0032304B" w:rsidRDefault="00803B41" w:rsidP="0032304B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3230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СТРАТЕГИЈУ РАЗВОЈА ПРЕДШКОЛСКОГ ВАСПИТАЊА И ОБРАЗОВАЊА           ГРАДА ЛОЗНИЦА  2020-2025</w:t>
      </w:r>
    </w:p>
    <w:p w:rsidR="00803B41" w:rsidRPr="0032304B" w:rsidRDefault="00803B41" w:rsidP="0032304B">
      <w:pPr>
        <w:jc w:val="center"/>
        <w:rPr>
          <w:rFonts w:cs="Times New Roman"/>
          <w:sz w:val="20"/>
          <w:szCs w:val="20"/>
          <w:lang w:val="sr-Cyrl-CS"/>
        </w:rPr>
      </w:pPr>
      <w:r w:rsidRPr="00873391">
        <w:rPr>
          <w:rFonts w:ascii="Times New Roman" w:hAnsi="Times New Roman" w:cs="Times New Roman"/>
          <w:i/>
          <w:iCs/>
        </w:rPr>
        <w:t xml:space="preserve">Попуњен формулар потребно је </w:t>
      </w:r>
      <w:r>
        <w:rPr>
          <w:rFonts w:ascii="Times New Roman" w:hAnsi="Times New Roman" w:cs="Times New Roman"/>
          <w:i/>
          <w:iCs/>
        </w:rPr>
        <w:t>послати</w:t>
      </w:r>
      <w:r w:rsidRPr="00873391">
        <w:rPr>
          <w:rFonts w:ascii="Times New Roman" w:hAnsi="Times New Roman" w:cs="Times New Roman"/>
          <w:i/>
          <w:iCs/>
        </w:rPr>
        <w:t xml:space="preserve"> на е-</w:t>
      </w:r>
      <w:r>
        <w:rPr>
          <w:rFonts w:ascii="Times New Roman" w:hAnsi="Times New Roman" w:cs="Times New Roman"/>
          <w:i/>
          <w:iCs/>
        </w:rPr>
        <w:t>mail адресу:</w:t>
      </w:r>
      <w:r w:rsidRPr="00873391"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 w:rsidRPr="00C26875">
          <w:rPr>
            <w:rStyle w:val="Hyperlink"/>
          </w:rPr>
          <w:t>javna.rasprava@loznica.rs</w:t>
        </w:r>
      </w:hyperlink>
      <w:r>
        <w:rPr>
          <w:rFonts w:ascii="Minion Pro Cyr" w:hAnsi="Minion Pro Cyr" w:cs="Minion Pro Cyr"/>
        </w:rPr>
        <w:t xml:space="preserve"> или доставити у писаном облику</w:t>
      </w:r>
      <w:r w:rsidRPr="008D3214">
        <w:rPr>
          <w:shd w:val="clear" w:color="auto" w:fill="FFFFFF"/>
        </w:rPr>
        <w:t xml:space="preserve"> </w:t>
      </w:r>
      <w:r>
        <w:rPr>
          <w:rFonts w:ascii="Minion Pro Cyr" w:hAnsi="Minion Pro Cyr" w:cs="Minion Pro Cyr"/>
          <w:shd w:val="clear" w:color="auto" w:fill="FFFFFF"/>
        </w:rPr>
        <w:t xml:space="preserve">преко писарнице Градске управе града Лознице, Карађорђева бр. 2 у  Лозници, са назнаком: </w:t>
      </w:r>
      <w:r>
        <w:rPr>
          <w:shd w:val="clear" w:color="auto" w:fill="FFFFFF"/>
        </w:rPr>
        <w:t xml:space="preserve">'' </w:t>
      </w:r>
      <w:r w:rsidRPr="0032304B">
        <w:rPr>
          <w:rFonts w:ascii="Minion Pro Cyr" w:hAnsi="Minion Pro Cyr" w:cs="Minion Pro Cyr"/>
          <w:b/>
          <w:bCs/>
          <w:i/>
          <w:iCs/>
          <w:shd w:val="clear" w:color="auto" w:fill="FFFFFF"/>
        </w:rPr>
        <w:t>Н</w:t>
      </w:r>
      <w:r w:rsidRPr="00323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ацрт </w:t>
      </w:r>
      <w:r w:rsidRPr="0032304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Стратегије развоја предшколског васпитања и образоваеа града Лозница        2020-2025</w:t>
      </w:r>
    </w:p>
    <w:p w:rsidR="00803B41" w:rsidRPr="00C34E9B" w:rsidRDefault="00803B41" w:rsidP="009D6790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C34E9B">
        <w:rPr>
          <w:rFonts w:ascii="Times New Roman" w:hAnsi="Times New Roman" w:cs="Times New Roman"/>
          <w:b/>
          <w:bCs/>
          <w:sz w:val="22"/>
          <w:szCs w:val="22"/>
        </w:rPr>
        <w:t xml:space="preserve">Датум: </w:t>
      </w:r>
      <w:bookmarkStart w:id="0" w:name="_GoBack"/>
      <w:bookmarkEnd w:id="0"/>
    </w:p>
    <w:p w:rsidR="00803B41" w:rsidRPr="00C34E9B" w:rsidRDefault="00803B41" w:rsidP="009D6790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C34E9B">
        <w:rPr>
          <w:rFonts w:ascii="Times New Roman" w:hAnsi="Times New Roman" w:cs="Times New Roman"/>
          <w:b/>
          <w:bCs/>
          <w:sz w:val="22"/>
          <w:szCs w:val="22"/>
        </w:rPr>
        <w:t xml:space="preserve">Место: </w:t>
      </w:r>
    </w:p>
    <w:p w:rsidR="00803B41" w:rsidRPr="00C34E9B" w:rsidRDefault="00803B41" w:rsidP="009D6790">
      <w:pPr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03B41" w:rsidRPr="00C34E9B" w:rsidRDefault="00803B41" w:rsidP="009D6790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34E9B">
        <w:rPr>
          <w:rFonts w:ascii="Times New Roman" w:hAnsi="Times New Roman" w:cs="Times New Roman"/>
          <w:sz w:val="22"/>
          <w:szCs w:val="22"/>
        </w:rPr>
        <w:t xml:space="preserve">ПРЕДЛАГАЧ: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1"/>
        <w:gridCol w:w="6319"/>
      </w:tblGrid>
      <w:tr w:rsidR="00803B41" w:rsidRPr="00E149EF">
        <w:tc>
          <w:tcPr>
            <w:tcW w:w="2741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9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Име и презиме</w:t>
            </w:r>
          </w:p>
        </w:tc>
        <w:tc>
          <w:tcPr>
            <w:tcW w:w="6319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03B41" w:rsidRPr="00E149EF">
        <w:tc>
          <w:tcPr>
            <w:tcW w:w="2741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Организација</w:t>
            </w:r>
            <w:r w:rsidRPr="00E149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/институција</w:t>
            </w:r>
          </w:p>
        </w:tc>
        <w:tc>
          <w:tcPr>
            <w:tcW w:w="6319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03B41" w:rsidRPr="00E149EF">
        <w:trPr>
          <w:trHeight w:val="210"/>
        </w:trPr>
        <w:tc>
          <w:tcPr>
            <w:tcW w:w="2741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e-mail</w:t>
            </w:r>
            <w:r w:rsidRPr="00E149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адреса</w:t>
            </w:r>
          </w:p>
        </w:tc>
        <w:tc>
          <w:tcPr>
            <w:tcW w:w="6319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03B41" w:rsidRPr="00E149EF">
        <w:trPr>
          <w:trHeight w:val="210"/>
        </w:trPr>
        <w:tc>
          <w:tcPr>
            <w:tcW w:w="2741" w:type="dxa"/>
          </w:tcPr>
          <w:p w:rsidR="00803B41" w:rsidRPr="008D3A4C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Контакт телефон</w:t>
            </w:r>
          </w:p>
        </w:tc>
        <w:tc>
          <w:tcPr>
            <w:tcW w:w="6319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803B41" w:rsidRDefault="00803B41" w:rsidP="009D6790">
      <w:pPr>
        <w:keepNext/>
        <w:keepLines/>
        <w:spacing w:before="0" w:after="0"/>
        <w:ind w:left="426"/>
        <w:rPr>
          <w:rFonts w:cs="Times New Roman"/>
          <w:b/>
          <w:bCs/>
          <w:lang w:val="sr-Cyrl-CS"/>
        </w:rPr>
      </w:pPr>
    </w:p>
    <w:p w:rsidR="00803B41" w:rsidRDefault="00803B41" w:rsidP="009D6790">
      <w:pPr>
        <w:keepNext/>
        <w:keepLines/>
        <w:spacing w:before="0" w:after="0"/>
        <w:ind w:left="426"/>
        <w:rPr>
          <w:rFonts w:cs="Times New Roman"/>
          <w:b/>
          <w:bCs/>
          <w:lang w:val="sr-Cyrl-CS"/>
        </w:rPr>
      </w:pPr>
    </w:p>
    <w:p w:rsidR="00803B41" w:rsidRPr="007F7EE6" w:rsidRDefault="00803B41" w:rsidP="009D6790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rFonts w:cs="Times New Roman"/>
          <w:b/>
          <w:bCs/>
          <w:lang w:val="sr-Cyrl-CS"/>
        </w:rPr>
      </w:pPr>
      <w:r>
        <w:rPr>
          <w:rFonts w:ascii="Minion Pro Cyr" w:hAnsi="Minion Pro Cyr" w:cs="Minion Pro Cyr"/>
          <w:b/>
          <w:bCs/>
          <w:lang w:val="sr-Cyrl-CS"/>
        </w:rPr>
        <w:t>НАЧЕЛНЕ ПРИМЕДБЕ И ПРЕДЛОЗИ: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0"/>
      </w:tblGrid>
      <w:tr w:rsidR="00803B41" w:rsidRPr="0032304B">
        <w:trPr>
          <w:trHeight w:val="5934"/>
          <w:jc w:val="center"/>
        </w:trPr>
        <w:tc>
          <w:tcPr>
            <w:tcW w:w="8900" w:type="dxa"/>
          </w:tcPr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  <w:p w:rsidR="00803B41" w:rsidRDefault="00803B41" w:rsidP="00D50A48">
            <w:pPr>
              <w:keepNext/>
              <w:keepLines/>
              <w:rPr>
                <w:rFonts w:cs="Times New Roman"/>
                <w:b/>
                <w:bCs/>
                <w:lang w:val="sr-Cyrl-CS"/>
              </w:rPr>
            </w:pPr>
          </w:p>
        </w:tc>
      </w:tr>
    </w:tbl>
    <w:p w:rsidR="00803B41" w:rsidRDefault="00803B41" w:rsidP="009D6790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03B41" w:rsidRDefault="00803B41" w:rsidP="009D6790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03B41" w:rsidRPr="00C861D3" w:rsidRDefault="00803B41" w:rsidP="009D6790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03B41" w:rsidRPr="00C34E9B" w:rsidRDefault="00803B41" w:rsidP="009D6790">
      <w:pPr>
        <w:pStyle w:val="ListParagraph"/>
        <w:numPr>
          <w:ilvl w:val="0"/>
          <w:numId w:val="1"/>
        </w:numPr>
        <w:spacing w:before="80" w:after="80" w:line="240" w:lineRule="auto"/>
        <w:rPr>
          <w:sz w:val="22"/>
          <w:szCs w:val="22"/>
        </w:rPr>
      </w:pPr>
      <w:r w:rsidRPr="00C34E9B">
        <w:rPr>
          <w:rFonts w:ascii="Times New Roman" w:hAnsi="Times New Roman" w:cs="Times New Roman"/>
          <w:sz w:val="22"/>
          <w:szCs w:val="22"/>
        </w:rPr>
        <w:t>ПРЕДЛОЗИ</w:t>
      </w:r>
      <w:r>
        <w:rPr>
          <w:rFonts w:ascii="Times New Roman" w:hAnsi="Times New Roman" w:cs="Times New Roman"/>
          <w:sz w:val="22"/>
          <w:szCs w:val="22"/>
        </w:rPr>
        <w:t xml:space="preserve"> И ПРИМЕДБЕ У ПОЈЕДИНОСТИМА</w:t>
      </w:r>
      <w:r w:rsidRPr="00C34E9B">
        <w:rPr>
          <w:sz w:val="22"/>
          <w:szCs w:val="22"/>
        </w:rPr>
        <w:t xml:space="preserve">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6"/>
        <w:gridCol w:w="6530"/>
      </w:tblGrid>
      <w:tr w:rsidR="00803B41" w:rsidRPr="00E149EF">
        <w:tc>
          <w:tcPr>
            <w:tcW w:w="2756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9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Број члана</w:t>
            </w:r>
          </w:p>
        </w:tc>
        <w:tc>
          <w:tcPr>
            <w:tcW w:w="6530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03B41" w:rsidRPr="00E149EF">
        <w:tc>
          <w:tcPr>
            <w:tcW w:w="2756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9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03B41" w:rsidRPr="00E149EF">
        <w:tc>
          <w:tcPr>
            <w:tcW w:w="2756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9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803B41" w:rsidRPr="00C34E9B" w:rsidRDefault="00803B41" w:rsidP="009D6790">
      <w:pPr>
        <w:pStyle w:val="ListParagraph"/>
        <w:spacing w:before="80" w:after="80" w:line="240" w:lineRule="auto"/>
        <w:ind w:left="0"/>
        <w:rPr>
          <w:b w:val="0"/>
          <w:bCs w:val="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6"/>
        <w:gridCol w:w="6530"/>
      </w:tblGrid>
      <w:tr w:rsidR="00803B41" w:rsidRPr="00E149EF">
        <w:tc>
          <w:tcPr>
            <w:tcW w:w="2756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9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Број члана</w:t>
            </w:r>
          </w:p>
        </w:tc>
        <w:tc>
          <w:tcPr>
            <w:tcW w:w="6530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03B41" w:rsidRPr="00E149EF">
        <w:tc>
          <w:tcPr>
            <w:tcW w:w="2756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9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03B41" w:rsidRPr="00E149EF">
        <w:tc>
          <w:tcPr>
            <w:tcW w:w="2756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9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</w:tcPr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00803B41" w:rsidRPr="00E149EF" w:rsidRDefault="00803B41" w:rsidP="00D50A48">
            <w:pPr>
              <w:pStyle w:val="ListParagraph"/>
              <w:spacing w:before="80" w:after="80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803B41" w:rsidRDefault="00803B41" w:rsidP="009D6790">
      <w:pPr>
        <w:spacing w:before="0"/>
        <w:rPr>
          <w:rFonts w:ascii="Times New Roman" w:hAnsi="Times New Roman" w:cs="Times New Roman"/>
          <w:i/>
          <w:iCs/>
        </w:rPr>
      </w:pPr>
    </w:p>
    <w:p w:rsidR="00803B41" w:rsidRPr="00873391" w:rsidRDefault="00803B41" w:rsidP="009D6790">
      <w:pPr>
        <w:spacing w:before="0"/>
        <w:rPr>
          <w:rFonts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 xml:space="preserve">За остале чланове/предлоге копирати табелу. </w:t>
      </w:r>
    </w:p>
    <w:p w:rsidR="00803B41" w:rsidRDefault="00803B41" w:rsidP="009D6790">
      <w:pPr>
        <w:rPr>
          <w:rFonts w:cs="Times New Roman"/>
        </w:rPr>
      </w:pPr>
    </w:p>
    <w:p w:rsidR="00803B41" w:rsidRDefault="00803B41">
      <w:pPr>
        <w:rPr>
          <w:rFonts w:cs="Times New Roman"/>
        </w:rPr>
      </w:pPr>
    </w:p>
    <w:sectPr w:rsidR="00803B41" w:rsidSect="00EB4F86"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F19"/>
    <w:rsid w:val="00002B64"/>
    <w:rsid w:val="00054E42"/>
    <w:rsid w:val="00285CCF"/>
    <w:rsid w:val="0032304B"/>
    <w:rsid w:val="003F54F2"/>
    <w:rsid w:val="00496360"/>
    <w:rsid w:val="00552C82"/>
    <w:rsid w:val="00600B77"/>
    <w:rsid w:val="007C1277"/>
    <w:rsid w:val="007F7EE6"/>
    <w:rsid w:val="00803B41"/>
    <w:rsid w:val="00871F19"/>
    <w:rsid w:val="00873391"/>
    <w:rsid w:val="008D3214"/>
    <w:rsid w:val="008D3A4C"/>
    <w:rsid w:val="009D6790"/>
    <w:rsid w:val="009E5208"/>
    <w:rsid w:val="00A84717"/>
    <w:rsid w:val="00AF0F33"/>
    <w:rsid w:val="00B470F8"/>
    <w:rsid w:val="00C26875"/>
    <w:rsid w:val="00C34E9B"/>
    <w:rsid w:val="00C861D3"/>
    <w:rsid w:val="00C96446"/>
    <w:rsid w:val="00D50A48"/>
    <w:rsid w:val="00E149EF"/>
    <w:rsid w:val="00EB4F86"/>
    <w:rsid w:val="00ED4DDA"/>
    <w:rsid w:val="00EE601E"/>
    <w:rsid w:val="00F1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90"/>
    <w:pPr>
      <w:spacing w:before="120" w:after="120"/>
      <w:jc w:val="both"/>
    </w:pPr>
    <w:rPr>
      <w:rFonts w:ascii="Minion Pro" w:eastAsia="Times New Roman" w:hAnsi="Minion Pro" w:cs="Minion Pro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6790"/>
    <w:pPr>
      <w:spacing w:before="0" w:after="200" w:line="276" w:lineRule="auto"/>
      <w:ind w:left="720"/>
      <w:jc w:val="left"/>
    </w:pPr>
    <w:rPr>
      <w:rFonts w:eastAsia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D679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a.rasprava@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131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</dc:title>
  <dc:subject/>
  <dc:creator>Rada Stankovic</dc:creator>
  <cp:keywords/>
  <dc:description/>
  <cp:lastModifiedBy>pc89</cp:lastModifiedBy>
  <cp:revision>4</cp:revision>
  <dcterms:created xsi:type="dcterms:W3CDTF">2021-05-26T08:33:00Z</dcterms:created>
  <dcterms:modified xsi:type="dcterms:W3CDTF">2021-05-26T08:42:00Z</dcterms:modified>
</cp:coreProperties>
</file>